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0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C417F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0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0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18.07.2011 N 223-ФЗ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29.06.2015)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закупках товаров, работ, услуг отдельными видами юридических лиц"</w:t>
            </w:r>
          </w:p>
          <w:p w:rsidR="00000000" w:rsidRDefault="0040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0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08.07.2015</w:t>
            </w:r>
          </w:p>
          <w:p w:rsidR="00000000" w:rsidRDefault="0040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01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0175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1757">
            <w:pPr>
              <w:pStyle w:val="ConsPlusNormal"/>
            </w:pPr>
            <w:r>
              <w:t>18 июля 2011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1757">
            <w:pPr>
              <w:pStyle w:val="ConsPlusNormal"/>
              <w:jc w:val="right"/>
            </w:pPr>
            <w:r>
              <w:t>N 223-ФЗ</w:t>
            </w:r>
          </w:p>
        </w:tc>
      </w:tr>
    </w:tbl>
    <w:p w:rsidR="00000000" w:rsidRDefault="00401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0175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017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0175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017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ЗАКУПКАХ</w:t>
      </w:r>
    </w:p>
    <w:p w:rsidR="00000000" w:rsidRDefault="004017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ТОВАРОВ, РАБОТ, УСЛУГ ОТДЕЛЬНЫМИ ВИДАМИ ЮРИДИЧЕСКИХ ЛИЦ</w:t>
      </w:r>
    </w:p>
    <w:p w:rsidR="00000000" w:rsidRDefault="00401757">
      <w:pPr>
        <w:pStyle w:val="ConsPlusNormal"/>
        <w:jc w:val="center"/>
      </w:pPr>
    </w:p>
    <w:p w:rsidR="00000000" w:rsidRDefault="00401757">
      <w:pPr>
        <w:pStyle w:val="ConsPlusNormal"/>
        <w:jc w:val="right"/>
      </w:pPr>
      <w:r>
        <w:t>Принят</w:t>
      </w:r>
    </w:p>
    <w:p w:rsidR="00000000" w:rsidRDefault="00401757">
      <w:pPr>
        <w:pStyle w:val="ConsPlusNormal"/>
        <w:jc w:val="right"/>
      </w:pPr>
      <w:r>
        <w:t>Государственной Думой</w:t>
      </w:r>
    </w:p>
    <w:p w:rsidR="00000000" w:rsidRDefault="00401757">
      <w:pPr>
        <w:pStyle w:val="ConsPlusNormal"/>
        <w:jc w:val="right"/>
      </w:pPr>
      <w:r>
        <w:t>8 июля 2011 года</w:t>
      </w:r>
    </w:p>
    <w:p w:rsidR="00000000" w:rsidRDefault="00401757">
      <w:pPr>
        <w:pStyle w:val="ConsPlusNormal"/>
        <w:jc w:val="right"/>
      </w:pPr>
    </w:p>
    <w:p w:rsidR="00000000" w:rsidRDefault="00401757">
      <w:pPr>
        <w:pStyle w:val="ConsPlusNormal"/>
        <w:jc w:val="right"/>
      </w:pPr>
      <w:r>
        <w:t>Одобрен</w:t>
      </w:r>
    </w:p>
    <w:p w:rsidR="00000000" w:rsidRDefault="00401757">
      <w:pPr>
        <w:pStyle w:val="ConsPlusNormal"/>
        <w:jc w:val="right"/>
      </w:pPr>
      <w:r>
        <w:t>Советом Федерации</w:t>
      </w:r>
    </w:p>
    <w:p w:rsidR="00000000" w:rsidRDefault="00401757">
      <w:pPr>
        <w:pStyle w:val="ConsPlusNormal"/>
        <w:jc w:val="right"/>
      </w:pPr>
      <w:r>
        <w:t>13 июля 2011 года</w:t>
      </w:r>
    </w:p>
    <w:p w:rsidR="00000000" w:rsidRDefault="00401757">
      <w:pPr>
        <w:pStyle w:val="ConsPlusNormal"/>
        <w:jc w:val="center"/>
      </w:pPr>
    </w:p>
    <w:p w:rsidR="00000000" w:rsidRDefault="00401757">
      <w:pPr>
        <w:pStyle w:val="ConsPlusNormal"/>
        <w:jc w:val="center"/>
      </w:pPr>
      <w:r>
        <w:t>Список изменяющих документов</w:t>
      </w:r>
    </w:p>
    <w:p w:rsidR="00000000" w:rsidRDefault="00401757">
      <w:pPr>
        <w:pStyle w:val="ConsPlusNormal"/>
        <w:jc w:val="center"/>
      </w:pPr>
      <w:r>
        <w:t>(в ред. Федеральных законов от 06.12.2011 N 401-ФЗ,</w:t>
      </w:r>
    </w:p>
    <w:p w:rsidR="00000000" w:rsidRDefault="00401757">
      <w:pPr>
        <w:pStyle w:val="ConsPlusNormal"/>
        <w:jc w:val="center"/>
      </w:pPr>
      <w:r>
        <w:t>от 30.12.2012 N 324-ФЗ, от 07.06.2013 N 115-ФЗ,</w:t>
      </w:r>
    </w:p>
    <w:p w:rsidR="00000000" w:rsidRDefault="00401757">
      <w:pPr>
        <w:pStyle w:val="ConsPlusNormal"/>
        <w:jc w:val="center"/>
      </w:pPr>
      <w:r>
        <w:t>от 02.07.2013 N 160-ФЗ, от 21.12.2013 N 379-ФЗ,</w:t>
      </w:r>
    </w:p>
    <w:p w:rsidR="00000000" w:rsidRDefault="00401757">
      <w:pPr>
        <w:pStyle w:val="ConsPlusNormal"/>
        <w:jc w:val="center"/>
      </w:pPr>
      <w:r>
        <w:t>от 28.12.2013 N 396-ФЗ, от 12.03.2014 N 26-ФЗ,</w:t>
      </w:r>
    </w:p>
    <w:p w:rsidR="00000000" w:rsidRDefault="00401757">
      <w:pPr>
        <w:pStyle w:val="ConsPlusNormal"/>
        <w:jc w:val="center"/>
      </w:pPr>
      <w:r>
        <w:t>от 29.06.2015 N 159-ФЗ, от 29.06.2015 N 210-ФЗ)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  <w:outlineLvl w:val="0"/>
      </w:pPr>
      <w:bookmarkStart w:id="1" w:name="Par26"/>
      <w:bookmarkEnd w:id="1"/>
      <w:r>
        <w:t>Статья 1. Цели регулирования настоящего Федерального закона и отношения, регулируемые настоящим Федера</w:t>
      </w:r>
      <w:r>
        <w:t>льным законом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r>
        <w:t xml:space="preserve">1. 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w:anchor="Par2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</w:t>
      </w:r>
      <w:r>
        <w:t>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000000" w:rsidRDefault="00401757">
      <w:pPr>
        <w:pStyle w:val="ConsPlusNormal"/>
        <w:ind w:firstLine="540"/>
        <w:jc w:val="both"/>
      </w:pPr>
      <w:bookmarkStart w:id="2" w:name="Par29"/>
      <w:bookmarkEnd w:id="2"/>
      <w: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000000" w:rsidRDefault="00401757">
      <w:pPr>
        <w:pStyle w:val="ConsPlusNormal"/>
        <w:ind w:firstLine="540"/>
        <w:jc w:val="both"/>
      </w:pPr>
      <w:bookmarkStart w:id="3" w:name="Par30"/>
      <w:bookmarkEnd w:id="3"/>
      <w:r>
        <w:t>1) государственными корпорациями, государственными компаниями, субъектами естественных монопол</w:t>
      </w:r>
      <w:r>
        <w:t>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</w:t>
      </w:r>
      <w:r>
        <w:t>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</w:t>
      </w:r>
      <w:r>
        <w:t>ет пятьдесят процентов;</w:t>
      </w:r>
    </w:p>
    <w:p w:rsidR="00000000" w:rsidRDefault="00401757">
      <w:pPr>
        <w:pStyle w:val="ConsPlusNormal"/>
        <w:ind w:firstLine="540"/>
        <w:jc w:val="both"/>
      </w:pPr>
      <w:bookmarkStart w:id="4" w:name="Par31"/>
      <w:bookmarkEnd w:id="4"/>
      <w: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30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юри</w:t>
      </w:r>
      <w:r>
        <w:t>дическим лицам;</w:t>
      </w:r>
    </w:p>
    <w:p w:rsidR="00000000" w:rsidRDefault="00401757">
      <w:pPr>
        <w:pStyle w:val="ConsPlusNormal"/>
        <w:ind w:firstLine="540"/>
        <w:jc w:val="both"/>
      </w:pPr>
      <w:bookmarkStart w:id="5" w:name="Par32"/>
      <w:bookmarkEnd w:id="5"/>
      <w: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31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дочерним хо</w:t>
      </w:r>
      <w:r>
        <w:t>зяйственным обществам;</w:t>
      </w:r>
    </w:p>
    <w:p w:rsidR="00000000" w:rsidRDefault="00401757">
      <w:pPr>
        <w:pStyle w:val="ConsPlusNormal"/>
        <w:ind w:firstLine="540"/>
        <w:jc w:val="both"/>
      </w:pPr>
      <w:r>
        <w:t xml:space="preserve">4) бюджетным учреждением при наличии правового акта, утвержденного в соответствии с </w:t>
      </w:r>
      <w:hyperlink w:anchor="Par71" w:tooltip="Ссылка на текущий документ" w:history="1">
        <w:r>
          <w:rPr>
            <w:color w:val="0000FF"/>
          </w:rPr>
          <w:t>частью 3 статьи 2</w:t>
        </w:r>
      </w:hyperlink>
      <w:r>
        <w:t xml:space="preserve"> настоящего Федерального закона и размещенного до начала года в единой информа</w:t>
      </w:r>
      <w:r>
        <w:t xml:space="preserve">ционной системе в сфере закупок товаров, работ, услуг для обеспечения государственных и муниципальных нужд в соответствии с </w:t>
      </w:r>
      <w:hyperlink w:anchor="Par114" w:tooltip="Ссылка на текущий документ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закона, при осуществлении им закупо</w:t>
      </w:r>
      <w:r>
        <w:t>к:</w:t>
      </w:r>
    </w:p>
    <w:p w:rsidR="00000000" w:rsidRDefault="00401757">
      <w:pPr>
        <w:pStyle w:val="ConsPlusNormal"/>
        <w:ind w:firstLine="540"/>
        <w:jc w:val="both"/>
      </w:pPr>
      <w:r>
        <w:t xml:space="preserve">а)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</w:t>
      </w:r>
      <w:r>
        <w:lastRenderedPageBreak/>
        <w:t>организациями, субсидий (грантов), предоставляемых на конкурсно</w:t>
      </w:r>
      <w:r>
        <w:t>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Default="00401757">
      <w:pPr>
        <w:pStyle w:val="ConsPlusNormal"/>
        <w:ind w:firstLine="540"/>
        <w:jc w:val="both"/>
      </w:pPr>
      <w:r>
        <w:t>б) в качестве исполнителя по контракту в случае привлечения на основании договора в ходе исполнения данного конт</w:t>
      </w:r>
      <w:r>
        <w:t>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000000" w:rsidRDefault="00401757">
      <w:pPr>
        <w:pStyle w:val="ConsPlusNormal"/>
        <w:ind w:firstLine="540"/>
        <w:jc w:val="both"/>
      </w:pPr>
      <w:r>
        <w:t>в) за счет средств, полученных при осуществлении им иной приносящей доход деятельности от физи</w:t>
      </w:r>
      <w:r>
        <w:t>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000000" w:rsidRDefault="00401757">
      <w:pPr>
        <w:pStyle w:val="ConsPlusNormal"/>
        <w:jc w:val="both"/>
      </w:pPr>
      <w:r>
        <w:t xml:space="preserve">(п. 4 введен </w:t>
      </w:r>
      <w:r>
        <w:t>Федеральным законом от 28.12.2013 N 396-ФЗ)</w:t>
      </w:r>
    </w:p>
    <w:p w:rsidR="00000000" w:rsidRDefault="00401757">
      <w:pPr>
        <w:pStyle w:val="ConsPlusNormal"/>
        <w:ind w:firstLine="540"/>
        <w:jc w:val="both"/>
      </w:pPr>
      <w:bookmarkStart w:id="6" w:name="Par38"/>
      <w:bookmarkEnd w:id="6"/>
      <w:r>
        <w:t>2.1. Действие настоящего Федерального закона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</w:t>
      </w:r>
      <w:r>
        <w:t>ания в совокупности не превышает пятьдесят процентов, на их дочерние хозяйственные общества и дочерние хозяйственные общества последних, а именно на:</w:t>
      </w:r>
    </w:p>
    <w:p w:rsidR="00000000" w:rsidRDefault="00401757">
      <w:pPr>
        <w:pStyle w:val="ConsPlusNormal"/>
        <w:ind w:firstLine="540"/>
        <w:jc w:val="both"/>
      </w:pPr>
      <w:r>
        <w:t>1) субъекты естественных монополий, организации, осуществляющие регулируемые виды деятельности в сфере эле</w:t>
      </w:r>
      <w:r>
        <w:t>ктроснабжения, газоснабжения, теплоснабжения, водоснабжения, водоотведения, очистки сточных вод, утилизации (захоронения) твердых бытовых отходов, если общая выручка соответственно таких субъектов, организаций от деятельности, относящейся к сфере деятельно</w:t>
      </w:r>
      <w:r>
        <w:t>сти естественных монополий,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год, информация об объеме которой размещен</w:t>
      </w:r>
      <w:r>
        <w:t>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система);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bookmarkStart w:id="7" w:name="Par41"/>
      <w:bookmarkEnd w:id="7"/>
      <w:r>
        <w:t>2) дочерние хозяйственные общества субъектов естественных монополий,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</w:t>
      </w:r>
      <w:r>
        <w:t xml:space="preserve">ния) твердых бытовых отходов, если выручка от закупки товаров, работ,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</w:t>
      </w:r>
      <w:r>
        <w:t>осуществляемой ими деятельности, информация об объеме которой размещена в единой информационной системе;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 xml:space="preserve">3) дочерние хозяйственные общества указанных в </w:t>
      </w:r>
      <w:hyperlink w:anchor="Par41" w:tooltip="Ссылка на текущий документ" w:history="1">
        <w:r>
          <w:rPr>
            <w:color w:val="0000FF"/>
          </w:rPr>
          <w:t>п</w:t>
        </w:r>
        <w:r>
          <w:rPr>
            <w:color w:val="0000FF"/>
          </w:rPr>
          <w:t>ункте 2</w:t>
        </w:r>
      </w:hyperlink>
      <w:r>
        <w:t xml:space="preserve"> настоящей части дочерних хозяйственных обществ, если выручка от закупки товаров, работ, услуг основными хозяйственными обществами (в том числе иными дочерними хозяйственными обществами основных хозяйственных обществ) основных хозяйственных общес</w:t>
      </w:r>
      <w:r>
        <w:t>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деятельности, информация об объеме которой размещена в единой информационной системе.</w:t>
      </w:r>
    </w:p>
    <w:p w:rsidR="00000000" w:rsidRDefault="00401757">
      <w:pPr>
        <w:pStyle w:val="ConsPlusNormal"/>
        <w:jc w:val="both"/>
      </w:pPr>
      <w:r>
        <w:t>(в ред. Фе</w:t>
      </w:r>
      <w:r>
        <w:t>дерального закона от 28.12.2013 N 396-ФЗ)</w:t>
      </w:r>
    </w:p>
    <w:p w:rsidR="00000000" w:rsidRDefault="00401757">
      <w:pPr>
        <w:pStyle w:val="ConsPlusNormal"/>
        <w:jc w:val="both"/>
      </w:pPr>
      <w:r>
        <w:t>(часть 2.1 введена Федеральным законом от 30.12.2012 N 324-ФЗ)</w:t>
      </w:r>
    </w:p>
    <w:p w:rsidR="00000000" w:rsidRDefault="00401757">
      <w:pPr>
        <w:pStyle w:val="ConsPlusNormal"/>
        <w:ind w:firstLine="540"/>
        <w:jc w:val="both"/>
      </w:pPr>
      <w:bookmarkStart w:id="8" w:name="Par46"/>
      <w:bookmarkEnd w:id="8"/>
      <w:r>
        <w:t>3. Порядок определения совокупной доли участия Российской Федерации, субъекта Российской Федерации, муниципального образования в уставном кап</w:t>
      </w:r>
      <w:r>
        <w:t xml:space="preserve">итале хозяйственных обществ, совокупной доли участия указанных в </w:t>
      </w:r>
      <w:hyperlink w:anchor="Par30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юридических лиц в уставном капитале дочерних хозяйственных обществ, совокупной доли участия указанных в</w:t>
      </w:r>
      <w:r>
        <w:t xml:space="preserve"> </w:t>
      </w:r>
      <w:hyperlink w:anchor="Par31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 дочерних хозяйственных обществ в уставном капитале их дочерних хозяйственных обществ, а также порядок уведомления заказчиков об изменении совокупной доли такого участи</w:t>
      </w:r>
      <w:r>
        <w:t>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закупок товаров, работ, услуг для обеспечения государственных и муниципальных нужд.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4. Настоящий Федеральный закон не регулирует отношения, связанные с:</w:t>
      </w:r>
    </w:p>
    <w:p w:rsidR="00000000" w:rsidRDefault="00401757">
      <w:pPr>
        <w:pStyle w:val="ConsPlusNormal"/>
        <w:ind w:firstLine="540"/>
        <w:jc w:val="both"/>
      </w:pPr>
      <w:r>
        <w:t>1) куплей-продажей ценных бума</w:t>
      </w:r>
      <w:r>
        <w:t xml:space="preserve">г,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 по которым предусматривает </w:t>
      </w:r>
      <w:r>
        <w:lastRenderedPageBreak/>
        <w:t>по</w:t>
      </w:r>
      <w:r>
        <w:t>ставки товаров);</w:t>
      </w:r>
    </w:p>
    <w:p w:rsidR="00000000" w:rsidRDefault="00401757">
      <w:pPr>
        <w:pStyle w:val="ConsPlusNormal"/>
        <w:jc w:val="both"/>
      </w:pPr>
      <w:r>
        <w:t>(п. 1 в ред. Федерального закона от 02.07.2013 N 160-ФЗ)</w:t>
      </w:r>
    </w:p>
    <w:p w:rsidR="00000000" w:rsidRDefault="00401757">
      <w:pPr>
        <w:pStyle w:val="ConsPlusNormal"/>
        <w:ind w:firstLine="540"/>
        <w:jc w:val="both"/>
      </w:pPr>
      <w: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000000" w:rsidRDefault="00401757">
      <w:pPr>
        <w:pStyle w:val="ConsPlusNormal"/>
        <w:ind w:firstLine="540"/>
        <w:jc w:val="both"/>
      </w:pPr>
      <w:r>
        <w:t>3) осуществлением заказчиком закупок товаров,</w:t>
      </w:r>
      <w:r>
        <w:t xml:space="preserve"> работ,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401757">
      <w:pPr>
        <w:pStyle w:val="ConsPlusNormal"/>
        <w:jc w:val="both"/>
      </w:pPr>
      <w:r>
        <w:t>(п. 3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4)</w:t>
      </w:r>
      <w:r>
        <w:t xml:space="preserve"> закупкой в области военно-технического сотрудничества;</w:t>
      </w:r>
    </w:p>
    <w:p w:rsidR="00000000" w:rsidRDefault="00401757">
      <w:pPr>
        <w:pStyle w:val="ConsPlusNormal"/>
        <w:ind w:firstLine="540"/>
        <w:jc w:val="both"/>
      </w:pPr>
      <w: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</w:t>
      </w:r>
      <w:r>
        <w:t>х товаров, работ, услуг;</w:t>
      </w:r>
    </w:p>
    <w:p w:rsidR="00000000" w:rsidRDefault="00401757">
      <w:pPr>
        <w:pStyle w:val="ConsPlusNormal"/>
        <w:ind w:firstLine="540"/>
        <w:jc w:val="both"/>
      </w:pPr>
      <w:r>
        <w:t>6) утратил силу с 1 января 2012 года. - Федеральный закон от 06.12.2011 N 401-ФЗ;</w:t>
      </w:r>
    </w:p>
    <w:p w:rsidR="00000000" w:rsidRDefault="00401757">
      <w:pPr>
        <w:pStyle w:val="ConsPlusNormal"/>
        <w:ind w:firstLine="540"/>
        <w:jc w:val="both"/>
      </w:pPr>
      <w: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</w:t>
      </w:r>
      <w:r>
        <w:t>тветствии со статьей 5 Федерального закона от 30 декабря 2008 года N 307-ФЗ "Об аудиторской деятельности";</w:t>
      </w:r>
    </w:p>
    <w:p w:rsidR="00000000" w:rsidRDefault="00401757">
      <w:pPr>
        <w:pStyle w:val="ConsPlusNormal"/>
        <w:ind w:firstLine="540"/>
        <w:jc w:val="both"/>
      </w:pPr>
      <w:r>
        <w:t>8) заключением и исполнением договоров в соответствии с законодательством Российской Федерации об электроэнергетике, являющихся обязательными для суб</w:t>
      </w:r>
      <w:r>
        <w:t>ъектов оптового рынка - участников обращения электрической энергии и (или) мощности;</w:t>
      </w:r>
    </w:p>
    <w:p w:rsidR="00000000" w:rsidRDefault="00401757">
      <w:pPr>
        <w:pStyle w:val="ConsPlusNormal"/>
        <w:jc w:val="both"/>
      </w:pPr>
      <w:r>
        <w:t>(п. 8 введен Федеральным законом от 07.06.2013 N 115-ФЗ)</w:t>
      </w:r>
    </w:p>
    <w:p w:rsidR="00000000" w:rsidRDefault="00401757">
      <w:pPr>
        <w:pStyle w:val="ConsPlusNormal"/>
        <w:ind w:firstLine="540"/>
        <w:jc w:val="both"/>
      </w:pPr>
      <w:bookmarkStart w:id="9" w:name="Par60"/>
      <w:bookmarkEnd w:id="9"/>
      <w:r>
        <w:t>9) осуществлением кредитной организацией лизинговых операций и межбанковских операций, в том числе с ино</w:t>
      </w:r>
      <w:r>
        <w:t>странными банками;</w:t>
      </w:r>
    </w:p>
    <w:p w:rsidR="00000000" w:rsidRDefault="00401757">
      <w:pPr>
        <w:pStyle w:val="ConsPlusNormal"/>
        <w:jc w:val="both"/>
      </w:pPr>
      <w:r>
        <w:t>(п. 9 введен Федеральным законом от 02.07.2013 N 160-ФЗ)</w:t>
      </w:r>
    </w:p>
    <w:p w:rsidR="00000000" w:rsidRDefault="00401757">
      <w:pPr>
        <w:pStyle w:val="ConsPlusNormal"/>
        <w:ind w:firstLine="540"/>
        <w:jc w:val="both"/>
      </w:pPr>
      <w:r>
        <w:t>10)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бумагах;</w:t>
      </w:r>
    </w:p>
    <w:p w:rsidR="00000000" w:rsidRDefault="00401757">
      <w:pPr>
        <w:pStyle w:val="ConsPlusNormal"/>
        <w:jc w:val="both"/>
      </w:pPr>
      <w:r>
        <w:t>(п. 10 введен Федеральным з</w:t>
      </w:r>
      <w:r>
        <w:t>аконом от 21.12.2013 N 379-ФЗ)</w:t>
      </w:r>
    </w:p>
    <w:p w:rsidR="00000000" w:rsidRDefault="00401757">
      <w:pPr>
        <w:pStyle w:val="ConsPlusNormal"/>
        <w:ind w:firstLine="540"/>
        <w:jc w:val="both"/>
      </w:pPr>
      <w:r>
        <w:t>11) открытием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оборонному заказу, в уполномоченном банке отдельного счета и за</w:t>
      </w:r>
      <w:r>
        <w:t>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275-ФЗ "О государственном оборонном заказе".</w:t>
      </w:r>
    </w:p>
    <w:p w:rsidR="00000000" w:rsidRDefault="00401757">
      <w:pPr>
        <w:pStyle w:val="ConsPlusNormal"/>
        <w:jc w:val="both"/>
      </w:pPr>
      <w:r>
        <w:t>(п. 11 введен Федеральным законом от 29.06.2015 N 1</w:t>
      </w:r>
      <w:r>
        <w:t>59-ФЗ)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  <w:outlineLvl w:val="0"/>
      </w:pPr>
      <w:bookmarkStart w:id="10" w:name="Par67"/>
      <w:bookmarkEnd w:id="10"/>
      <w:r>
        <w:t>Статья 2. Правовая основа закупки товаров, работ, услуг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r>
        <w:t>1. При закупке товаров, работ, услу</w:t>
      </w:r>
      <w:r>
        <w:t>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</w:t>
      </w:r>
      <w:r>
        <w:t xml:space="preserve">вии с ними и утвержденными с учетом положений </w:t>
      </w:r>
      <w:hyperlink w:anchor="Par71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правовыми актами, регламентирующими правила закупки (далее - положение о закупке).</w:t>
      </w:r>
    </w:p>
    <w:p w:rsidR="00000000" w:rsidRDefault="00401757">
      <w:pPr>
        <w:pStyle w:val="ConsPlusNormal"/>
        <w:ind w:firstLine="540"/>
        <w:jc w:val="both"/>
      </w:pPr>
      <w:r>
        <w:t>2. Положение о закупке является документом, кото</w:t>
      </w:r>
      <w:r>
        <w:t>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</w:t>
      </w:r>
      <w:r>
        <w:t xml:space="preserve"> иные связанные с обеспечением закупки положения.</w:t>
      </w:r>
    </w:p>
    <w:p w:rsidR="00000000" w:rsidRDefault="00401757">
      <w:pPr>
        <w:pStyle w:val="ConsPlusNormal"/>
        <w:ind w:firstLine="540"/>
        <w:jc w:val="both"/>
      </w:pPr>
      <w:bookmarkStart w:id="11" w:name="Par71"/>
      <w:bookmarkEnd w:id="11"/>
      <w:r>
        <w:t>3. Положение о закупке утверждается:</w:t>
      </w:r>
    </w:p>
    <w:p w:rsidR="00000000" w:rsidRDefault="00401757">
      <w:pPr>
        <w:pStyle w:val="ConsPlusNormal"/>
        <w:ind w:firstLine="540"/>
        <w:jc w:val="both"/>
      </w:pPr>
      <w: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</w:t>
      </w:r>
      <w:r>
        <w:t>ственная компания;</w:t>
      </w:r>
    </w:p>
    <w:p w:rsidR="00000000" w:rsidRDefault="00401757">
      <w:pPr>
        <w:pStyle w:val="ConsPlusNormal"/>
        <w:ind w:firstLine="540"/>
        <w:jc w:val="both"/>
      </w:pPr>
      <w: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000000" w:rsidRDefault="00401757">
      <w:pPr>
        <w:pStyle w:val="ConsPlusNormal"/>
        <w:ind w:firstLine="540"/>
        <w:jc w:val="both"/>
      </w:pPr>
      <w:r>
        <w:t>3) наблюдательным советом автономного учреждения в случае, если заказчиком выступа</w:t>
      </w:r>
      <w:r>
        <w:t>ет автономное учреждение;</w:t>
      </w:r>
    </w:p>
    <w:p w:rsidR="00000000" w:rsidRDefault="00401757">
      <w:pPr>
        <w:pStyle w:val="ConsPlusNormal"/>
        <w:ind w:firstLine="540"/>
        <w:jc w:val="both"/>
      </w:pPr>
      <w:r>
        <w:t>4) советом директоров (наблюдательным советом) хозяйственного общества в случае, если заказчиком выступает акционерное общество, либо в случае, когда уставом акционерного общества предусмотрено осуществление функций совета директо</w:t>
      </w:r>
      <w:r>
        <w:t>ров (наблюдательного совета) общим собранием акционеров общества, коллегиальным исполнительным органом общества или при отсутствии коллегиального исполнительного органа общим собранием акционеров общества;</w:t>
      </w:r>
    </w:p>
    <w:p w:rsidR="00000000" w:rsidRDefault="00401757">
      <w:pPr>
        <w:pStyle w:val="ConsPlusNormal"/>
        <w:jc w:val="both"/>
      </w:pPr>
      <w:r>
        <w:lastRenderedPageBreak/>
        <w:t>(п. 4 в ред. Федерального закона от 12.03.2014 N 2</w:t>
      </w:r>
      <w:r>
        <w:t>6-ФЗ)</w:t>
      </w:r>
    </w:p>
    <w:p w:rsidR="00000000" w:rsidRDefault="00401757">
      <w:pPr>
        <w:pStyle w:val="ConsPlusNormal"/>
        <w:ind w:firstLine="540"/>
        <w:jc w:val="both"/>
      </w:pPr>
      <w:r>
        <w:t>5) общим собранием участников общества с ограниченной ответственностью в случае, если заказчиком выступает общество с ограниченной ответственностью, либо в случае, когда утверждение положения о закупке отнесено уставом общества с ограниченной ответст</w:t>
      </w:r>
      <w:r>
        <w:t>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исполнительным органом общества;</w:t>
      </w:r>
    </w:p>
    <w:p w:rsidR="00000000" w:rsidRDefault="00401757">
      <w:pPr>
        <w:pStyle w:val="ConsPlusNormal"/>
        <w:jc w:val="both"/>
      </w:pPr>
      <w:r>
        <w:t>(п. 5 в ред. Федеральног</w:t>
      </w:r>
      <w:r>
        <w:t>о закона от 12.03.2014 N 26-ФЗ)</w:t>
      </w:r>
    </w:p>
    <w:p w:rsidR="00000000" w:rsidRDefault="00401757">
      <w:pPr>
        <w:pStyle w:val="ConsPlusNormal"/>
        <w:ind w:firstLine="540"/>
        <w:jc w:val="both"/>
      </w:pPr>
      <w:r>
        <w:t>6) органом, осуществляющим функции и полномочия учредителя бюджетного учреждения, в случае, если заказчиком выступает государственное бюджетное учреждение или муниципальное бюджетное учреждение.</w:t>
      </w:r>
    </w:p>
    <w:p w:rsidR="00000000" w:rsidRDefault="00401757">
      <w:pPr>
        <w:pStyle w:val="ConsPlusNormal"/>
        <w:jc w:val="both"/>
      </w:pPr>
      <w:r>
        <w:t>(п. 6 введен Федеральным зако</w:t>
      </w:r>
      <w:r>
        <w:t>ном от 28.12.2013 N 396-ФЗ)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  <w:outlineLvl w:val="0"/>
      </w:pPr>
      <w:bookmarkStart w:id="12" w:name="Par82"/>
      <w:bookmarkEnd w:id="12"/>
      <w:r>
        <w:t>Статья 3. Принципы и основные положения закупки товаров, работ, услуг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r>
        <w:t>1. При закупке товаров, работ, услуг заказчики руководствуются следующими принципами:</w:t>
      </w:r>
    </w:p>
    <w:p w:rsidR="00000000" w:rsidRDefault="00401757">
      <w:pPr>
        <w:pStyle w:val="ConsPlusNormal"/>
        <w:ind w:firstLine="540"/>
        <w:jc w:val="both"/>
      </w:pPr>
      <w:r>
        <w:t>1) информационная открытость закупки;</w:t>
      </w:r>
    </w:p>
    <w:p w:rsidR="00000000" w:rsidRDefault="00401757">
      <w:pPr>
        <w:pStyle w:val="ConsPlusNormal"/>
        <w:ind w:firstLine="540"/>
        <w:jc w:val="both"/>
      </w:pPr>
      <w:r>
        <w:t>2) равноправие, справе</w:t>
      </w:r>
      <w:r>
        <w:t>дливость, отсутствие дискриминации и необоснованных ограничений конкуренции по отношению к участникам закупки;</w:t>
      </w:r>
    </w:p>
    <w:p w:rsidR="00000000" w:rsidRDefault="00401757">
      <w:pPr>
        <w:pStyle w:val="ConsPlusNormal"/>
        <w:ind w:firstLine="540"/>
        <w:jc w:val="both"/>
      </w:pPr>
      <w: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</w:t>
      </w:r>
      <w:r>
        <w:t>изненного цикла закупаемой продукции) и реализация мер, направленных на сокращение издержек заказчика;</w:t>
      </w:r>
    </w:p>
    <w:p w:rsidR="00000000" w:rsidRDefault="00401757">
      <w:pPr>
        <w:pStyle w:val="ConsPlusNormal"/>
        <w:ind w:firstLine="540"/>
        <w:jc w:val="both"/>
      </w:pPr>
      <w: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000000" w:rsidRDefault="00401757">
      <w:pPr>
        <w:pStyle w:val="ConsPlusNormal"/>
        <w:ind w:firstLine="540"/>
        <w:jc w:val="both"/>
      </w:pPr>
      <w:r>
        <w:t>2. Извещение о проведении конкурса</w:t>
      </w:r>
      <w:r>
        <w:t xml:space="preserve"> или аукциона размещается в соответствии с </w:t>
      </w:r>
      <w:hyperlink w:anchor="Par121" w:tooltip="Ссылка на текущий документ" w:history="1">
        <w:r>
          <w:rPr>
            <w:color w:val="0000FF"/>
          </w:rPr>
          <w:t>частью 5 статьи 4</w:t>
        </w:r>
      </w:hyperlink>
      <w:r>
        <w:t xml:space="preserve"> настоящего Федерального закона не менее чем за двадцать дней до дня окончания подачи заявок на участие в конкурсе или </w:t>
      </w:r>
      <w:r>
        <w:t>аукционе. 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</w:t>
      </w:r>
      <w:r>
        <w:t>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</w:r>
    </w:p>
    <w:p w:rsidR="00000000" w:rsidRDefault="00401757">
      <w:pPr>
        <w:pStyle w:val="ConsPlusNormal"/>
        <w:ind w:firstLine="540"/>
        <w:jc w:val="both"/>
      </w:pPr>
      <w:r>
        <w:t>3. В положении о закупке могут быть предусмо</w:t>
      </w:r>
      <w:r>
        <w:t>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000000" w:rsidRDefault="00401757">
      <w:pPr>
        <w:pStyle w:val="ConsPlusNormal"/>
        <w:ind w:firstLine="540"/>
        <w:jc w:val="both"/>
      </w:pPr>
      <w:r>
        <w:t>4. Правительство Российской Федерации вправе установить перечень товаров, работ, услуг, закупка котор</w:t>
      </w:r>
      <w:r>
        <w:t>ых осуществляется в электронной форме.</w:t>
      </w:r>
    </w:p>
    <w:p w:rsidR="00000000" w:rsidRDefault="00401757">
      <w:pPr>
        <w:pStyle w:val="ConsPlusNormal"/>
        <w:ind w:firstLine="540"/>
        <w:jc w:val="both"/>
      </w:pPr>
      <w:r>
        <w:t>5.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</w:t>
      </w:r>
      <w:r>
        <w:t>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</w:t>
      </w:r>
      <w:r>
        <w:t>го участника закупки, которые соответствуют требованиям, установленным заказчиком в соответствии с положением о закупке.</w:t>
      </w:r>
    </w:p>
    <w:p w:rsidR="00000000" w:rsidRDefault="00401757">
      <w:pPr>
        <w:pStyle w:val="ConsPlusNormal"/>
        <w:ind w:firstLine="540"/>
        <w:jc w:val="both"/>
      </w:pPr>
      <w:r>
        <w:t>6. Не допускается предъявлять к участникам закупки, к закупаемым товарам, работам, услугам, а также к условиям исполнения договора треб</w:t>
      </w:r>
      <w:r>
        <w:t>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</w:t>
      </w:r>
      <w:r>
        <w:t>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00000" w:rsidRDefault="00401757">
      <w:pPr>
        <w:pStyle w:val="ConsPlusNormal"/>
        <w:ind w:firstLine="540"/>
        <w:jc w:val="both"/>
      </w:pPr>
      <w:r>
        <w:t xml:space="preserve">7. 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w:anchor="Par185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и (ил</w:t>
      </w:r>
      <w:r>
        <w:t>и) в реестре недобросовестных поставщиков, предусмотренном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401757">
      <w:pPr>
        <w:pStyle w:val="ConsPlusNormal"/>
        <w:jc w:val="both"/>
      </w:pPr>
      <w:r>
        <w:t xml:space="preserve">(в ред. Федерального закона от </w:t>
      </w:r>
      <w:r>
        <w:t>28.12.2013 N 396-ФЗ)</w:t>
      </w:r>
    </w:p>
    <w:p w:rsidR="00000000" w:rsidRDefault="00401757">
      <w:pPr>
        <w:pStyle w:val="ConsPlusNormal"/>
        <w:ind w:firstLine="540"/>
        <w:jc w:val="both"/>
      </w:pPr>
      <w:r>
        <w:lastRenderedPageBreak/>
        <w:t>8. Правительство Российской Федерации вправе установить:</w:t>
      </w:r>
    </w:p>
    <w:p w:rsidR="00000000" w:rsidRDefault="00401757">
      <w:pPr>
        <w:pStyle w:val="ConsPlusNormal"/>
        <w:ind w:firstLine="540"/>
        <w:jc w:val="both"/>
      </w:pPr>
      <w:r>
        <w:t>1)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</w:t>
      </w:r>
      <w:r>
        <w:t>ам, услугам, выполняемым, оказываемым иностранными лицами;</w:t>
      </w:r>
    </w:p>
    <w:p w:rsidR="00000000" w:rsidRDefault="00401757">
      <w:pPr>
        <w:pStyle w:val="ConsPlusNormal"/>
        <w:ind w:firstLine="540"/>
        <w:jc w:val="both"/>
      </w:pPr>
      <w:r>
        <w:t xml:space="preserve">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</w:t>
      </w:r>
      <w:r>
        <w:t>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отчета;</w:t>
      </w:r>
    </w:p>
    <w:p w:rsidR="00000000" w:rsidRDefault="00401757">
      <w:pPr>
        <w:pStyle w:val="ConsPlusNormal"/>
        <w:ind w:firstLine="540"/>
        <w:jc w:val="both"/>
      </w:pPr>
      <w:r>
        <w:t>3) особенности осуществления закупок отдельными заказчиками аудиторских услуг (з</w:t>
      </w:r>
      <w:r>
        <w:t>а исключением проведения обязательного аудита бухгалтерской (финансовой) отчетности заказчика), а также консультационных услуг.</w:t>
      </w:r>
    </w:p>
    <w:p w:rsidR="00000000" w:rsidRDefault="00401757">
      <w:pPr>
        <w:pStyle w:val="ConsPlusNormal"/>
        <w:jc w:val="both"/>
      </w:pPr>
      <w:r>
        <w:t>(п. 3 введен Федеральным законом от 29.06.2015 N 210-ФЗ)</w:t>
      </w:r>
    </w:p>
    <w:p w:rsidR="00000000" w:rsidRDefault="00401757">
      <w:pPr>
        <w:pStyle w:val="ConsPlusNormal"/>
        <w:jc w:val="both"/>
      </w:pPr>
      <w:r>
        <w:t>(часть 8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9. Участник</w:t>
      </w:r>
      <w:r>
        <w:t xml:space="preserve"> закупки вправе обжаловать в судебном порядке действия (бездействие) заказчика при закупке товаров, работ, услуг.</w:t>
      </w:r>
    </w:p>
    <w:p w:rsidR="00000000" w:rsidRDefault="00401757">
      <w:pPr>
        <w:pStyle w:val="ConsPlusNormal"/>
        <w:ind w:firstLine="540"/>
        <w:jc w:val="both"/>
      </w:pPr>
      <w:r>
        <w:t>10. Участник закупки вправе обжаловать в антимонопольный орган в порядке, установленном антимонопольным органом, действия (бездействие) заказч</w:t>
      </w:r>
      <w:r>
        <w:t>ика при закупке товаров, работ, услуг в случаях:</w:t>
      </w:r>
    </w:p>
    <w:p w:rsidR="00000000" w:rsidRDefault="00401757">
      <w:pPr>
        <w:pStyle w:val="ConsPlusNormal"/>
        <w:ind w:firstLine="540"/>
        <w:jc w:val="both"/>
      </w:pPr>
      <w:r>
        <w:t>1) неразмещения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</w:t>
      </w:r>
      <w:r>
        <w:t>иной информационной системе, или нарушения сроков такого размещения;</w:t>
      </w:r>
    </w:p>
    <w:p w:rsidR="00000000" w:rsidRDefault="00401757">
      <w:pPr>
        <w:pStyle w:val="ConsPlusNormal"/>
        <w:jc w:val="both"/>
      </w:pPr>
      <w:r>
        <w:t>(п. 1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000000" w:rsidRDefault="00401757">
      <w:pPr>
        <w:pStyle w:val="ConsPlusNormal"/>
        <w:ind w:firstLine="540"/>
        <w:jc w:val="both"/>
      </w:pPr>
      <w:r>
        <w:t>3) осущест</w:t>
      </w:r>
      <w:r>
        <w:t>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44-ФЗ "О контрактной системе в сфере закуп</w:t>
      </w:r>
      <w:r>
        <w:t>ок товаров, работ, услуг для обеспечения государственных и муниципальных нужд";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4) неразмещения или размещения в единой информационной системе недостоверной информации о годовом объеме закупки, которую за</w:t>
      </w:r>
      <w:r>
        <w:t>казчики обязаны осуществить у субъектов малого и среднего предпринимательства.</w:t>
      </w:r>
    </w:p>
    <w:p w:rsidR="00000000" w:rsidRDefault="00401757">
      <w:pPr>
        <w:pStyle w:val="ConsPlusNormal"/>
        <w:jc w:val="both"/>
      </w:pPr>
      <w:r>
        <w:t>(п. 4 введен Федеральным законом от 28.12.2013 N 396-ФЗ)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  <w:outlineLvl w:val="0"/>
      </w:pPr>
      <w:bookmarkStart w:id="13" w:name="Par112"/>
      <w:bookmarkEnd w:id="13"/>
      <w:r>
        <w:t>Статья 4. Информационное обеспечение закупки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bookmarkStart w:id="14" w:name="Par114"/>
      <w:bookmarkEnd w:id="14"/>
      <w:r>
        <w:t>1. Положение о закупке, изменения, вносимые в ука</w:t>
      </w:r>
      <w:r>
        <w:t>занное положение,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 xml:space="preserve">2. Заказчик размещает в единой информационной системе план </w:t>
      </w:r>
      <w:r>
        <w:t>закупки товаров, работ, услуг на срок не менее чем один год.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Правительством Р</w:t>
      </w:r>
      <w:r>
        <w:t>оссийской Федерации.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bookmarkStart w:id="15" w:name="Par118"/>
      <w:bookmarkEnd w:id="15"/>
      <w:r>
        <w:t>3.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</w:t>
      </w:r>
      <w:r>
        <w:t>еми лет.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</w:t>
      </w:r>
      <w:r>
        <w:t>вно-правовому регулированию в установленной сфере деятельности.</w:t>
      </w:r>
    </w:p>
    <w:p w:rsidR="00000000" w:rsidRDefault="00401757">
      <w:pPr>
        <w:pStyle w:val="ConsPlusNormal"/>
        <w:ind w:firstLine="540"/>
        <w:jc w:val="both"/>
      </w:pPr>
      <w:bookmarkStart w:id="16" w:name="Par121"/>
      <w:bookmarkEnd w:id="16"/>
      <w:r>
        <w:t>5. В единой информационной системе при закупке размещается информация о закупке, в том числе извещение о закупке, документация о закупке, проект договора, являющийся неотъемлемой ч</w:t>
      </w:r>
      <w:r>
        <w:t>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единой информационной сист</w:t>
      </w:r>
      <w:r>
        <w:t xml:space="preserve">еме предусмотрено настоящим </w:t>
      </w:r>
      <w:r>
        <w:lastRenderedPageBreak/>
        <w:t xml:space="preserve">Федеральным законом и положением о закупке, за исключением случаев, предусмотренных </w:t>
      </w:r>
      <w:hyperlink w:anchor="Par157" w:tooltip="Ссылка на текущий документ" w:history="1">
        <w:r>
          <w:rPr>
            <w:color w:val="0000FF"/>
          </w:rPr>
          <w:t>частями 15</w:t>
        </w:r>
      </w:hyperlink>
      <w:r>
        <w:t xml:space="preserve"> и </w:t>
      </w:r>
      <w:hyperlink w:anchor="Par159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настоящей статьи. </w:t>
      </w:r>
      <w:r>
        <w:t>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</w:t>
      </w:r>
      <w:r>
        <w:t>я внесения изменений в договор в единой информационной системе размещается информация об изменении договора с указанием измененных условий.</w:t>
      </w:r>
    </w:p>
    <w:p w:rsidR="00000000" w:rsidRDefault="00401757">
      <w:pPr>
        <w:pStyle w:val="ConsPlusNormal"/>
        <w:jc w:val="both"/>
      </w:pPr>
      <w:r>
        <w:t>(часть 5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6. Положением о закупке может быть предусмотрена иная по</w:t>
      </w:r>
      <w:r>
        <w:t>длежащая размещению в единой информационной системе дополнительная информация.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7. Заказчик дополнительно вправе разместить указанную в настоящей статье информацию на сайте заказчика в информационно-телеко</w:t>
      </w:r>
      <w:r>
        <w:t>ммуникационной сети "Интернет".</w:t>
      </w:r>
    </w:p>
    <w:p w:rsidR="00000000" w:rsidRDefault="00401757">
      <w:pPr>
        <w:pStyle w:val="ConsPlusNormal"/>
        <w:ind w:firstLine="540"/>
        <w:jc w:val="both"/>
      </w:pPr>
      <w:r>
        <w:t xml:space="preserve"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</w:t>
      </w:r>
      <w:r>
        <w:t>сведениям, содержащимся в документации о закупке.</w:t>
      </w:r>
    </w:p>
    <w:p w:rsidR="00000000" w:rsidRDefault="00401757">
      <w:pPr>
        <w:pStyle w:val="ConsPlusNormal"/>
        <w:ind w:firstLine="540"/>
        <w:jc w:val="both"/>
      </w:pPr>
      <w:r>
        <w:t>9. В извещении о закупке должны быть указаны, в том числе, следующие сведения:</w:t>
      </w:r>
    </w:p>
    <w:p w:rsidR="00000000" w:rsidRDefault="00401757">
      <w:pPr>
        <w:pStyle w:val="ConsPlusNormal"/>
        <w:ind w:firstLine="540"/>
        <w:jc w:val="both"/>
      </w:pPr>
      <w:r>
        <w:t>1) способ закупки (открытый конкурс, открытый аукцион или иной предусмотренный положением о закупке способ);</w:t>
      </w:r>
    </w:p>
    <w:p w:rsidR="00000000" w:rsidRDefault="00401757">
      <w:pPr>
        <w:pStyle w:val="ConsPlusNormal"/>
        <w:ind w:firstLine="540"/>
        <w:jc w:val="both"/>
      </w:pPr>
      <w:r>
        <w:t>2) наименование, м</w:t>
      </w:r>
      <w:r>
        <w:t>есто нахождения, почтовый адрес, адрес электронной почты, номер контактного телефона заказчика;</w:t>
      </w:r>
    </w:p>
    <w:p w:rsidR="00000000" w:rsidRDefault="00401757">
      <w:pPr>
        <w:pStyle w:val="ConsPlusNormal"/>
        <w:ind w:firstLine="540"/>
        <w:jc w:val="both"/>
      </w:pPr>
      <w:r>
        <w:t>3) предмет договора с указанием количества поставляемого товара, объема выполняемых работ, оказываемых услуг;</w:t>
      </w:r>
    </w:p>
    <w:p w:rsidR="00000000" w:rsidRDefault="00401757">
      <w:pPr>
        <w:pStyle w:val="ConsPlusNormal"/>
        <w:ind w:firstLine="540"/>
        <w:jc w:val="both"/>
      </w:pPr>
      <w:r>
        <w:t>4) место поставки товара, выполнения работ, оказан</w:t>
      </w:r>
      <w:r>
        <w:t>ия услуг;</w:t>
      </w:r>
    </w:p>
    <w:p w:rsidR="00000000" w:rsidRDefault="00401757">
      <w:pPr>
        <w:pStyle w:val="ConsPlusNormal"/>
        <w:ind w:firstLine="540"/>
        <w:jc w:val="both"/>
      </w:pPr>
      <w:r>
        <w:t>5) сведения о начальной (максимальной) цене договора (цене лота);</w:t>
      </w:r>
    </w:p>
    <w:p w:rsidR="00000000" w:rsidRDefault="00401757">
      <w:pPr>
        <w:pStyle w:val="ConsPlusNormal"/>
        <w:ind w:firstLine="540"/>
        <w:jc w:val="both"/>
      </w:pPr>
      <w: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</w:t>
      </w:r>
      <w:r>
        <w:t>влена заказчиком, за исключением случаев предоставления документации в форме электронного документа;</w:t>
      </w:r>
    </w:p>
    <w:p w:rsidR="00000000" w:rsidRDefault="00401757">
      <w:pPr>
        <w:pStyle w:val="ConsPlusNormal"/>
        <w:ind w:firstLine="540"/>
        <w:jc w:val="both"/>
      </w:pPr>
      <w:r>
        <w:t>7) место и дата рассмотрения предложений участников закупки и подведения итогов закупки.</w:t>
      </w:r>
    </w:p>
    <w:p w:rsidR="00000000" w:rsidRDefault="00401757">
      <w:pPr>
        <w:pStyle w:val="ConsPlusNormal"/>
        <w:ind w:firstLine="540"/>
        <w:jc w:val="both"/>
      </w:pPr>
      <w:r>
        <w:t>10. В документации о закупке должны быть указаны сведения, определ</w:t>
      </w:r>
      <w:r>
        <w:t>енные положением о закупке, в том числе:</w:t>
      </w:r>
    </w:p>
    <w:p w:rsidR="00000000" w:rsidRDefault="00401757">
      <w:pPr>
        <w:pStyle w:val="ConsPlusNormal"/>
        <w:ind w:firstLine="540"/>
        <w:jc w:val="both"/>
      </w:pPr>
      <w: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</w:t>
      </w:r>
      <w:r>
        <w:t>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000000" w:rsidRDefault="00401757">
      <w:pPr>
        <w:pStyle w:val="ConsPlusNormal"/>
        <w:ind w:firstLine="540"/>
        <w:jc w:val="both"/>
      </w:pPr>
      <w:r>
        <w:t>2) требования к содержанию, форме, оформлению и составу заявки на участие в за</w:t>
      </w:r>
      <w:r>
        <w:t>купке;</w:t>
      </w:r>
    </w:p>
    <w:p w:rsidR="00000000" w:rsidRDefault="00401757">
      <w:pPr>
        <w:pStyle w:val="ConsPlusNormal"/>
        <w:ind w:firstLine="540"/>
        <w:jc w:val="both"/>
      </w:pPr>
      <w: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</w:t>
      </w:r>
      <w:r>
        <w:t>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00000" w:rsidRDefault="00401757">
      <w:pPr>
        <w:pStyle w:val="ConsPlusNormal"/>
        <w:ind w:firstLine="540"/>
        <w:jc w:val="both"/>
      </w:pPr>
      <w:r>
        <w:t>4) место, условия и сроки (периоды) поставки товара, выполнения работы, оказания услуги;</w:t>
      </w:r>
    </w:p>
    <w:p w:rsidR="00000000" w:rsidRDefault="00401757">
      <w:pPr>
        <w:pStyle w:val="ConsPlusNormal"/>
        <w:ind w:firstLine="540"/>
        <w:jc w:val="both"/>
      </w:pPr>
      <w:r>
        <w:t>5) сведения о начальной (максимальной)</w:t>
      </w:r>
      <w:r>
        <w:t xml:space="preserve"> цене договора (цене лота);</w:t>
      </w:r>
    </w:p>
    <w:p w:rsidR="00000000" w:rsidRDefault="00401757">
      <w:pPr>
        <w:pStyle w:val="ConsPlusNormal"/>
        <w:ind w:firstLine="540"/>
        <w:jc w:val="both"/>
      </w:pPr>
      <w:r>
        <w:t>6) форма, сроки и порядок оплаты товара, работы, услуги;</w:t>
      </w:r>
    </w:p>
    <w:p w:rsidR="00000000" w:rsidRDefault="00401757">
      <w:pPr>
        <w:pStyle w:val="ConsPlusNormal"/>
        <w:ind w:firstLine="540"/>
        <w:jc w:val="both"/>
      </w:pPr>
      <w: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</w:t>
      </w:r>
      <w:r>
        <w:t>жей);</w:t>
      </w:r>
    </w:p>
    <w:p w:rsidR="00000000" w:rsidRDefault="00401757">
      <w:pPr>
        <w:pStyle w:val="ConsPlusNormal"/>
        <w:ind w:firstLine="540"/>
        <w:jc w:val="both"/>
      </w:pPr>
      <w:r>
        <w:t>8) порядок, место, дата начала и дата окончания срока подачи заявок на участие в закупке;</w:t>
      </w:r>
    </w:p>
    <w:p w:rsidR="00000000" w:rsidRDefault="00401757">
      <w:pPr>
        <w:pStyle w:val="ConsPlusNormal"/>
        <w:ind w:firstLine="540"/>
        <w:jc w:val="both"/>
      </w:pPr>
      <w: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000000" w:rsidRDefault="00401757">
      <w:pPr>
        <w:pStyle w:val="ConsPlusNormal"/>
        <w:ind w:firstLine="540"/>
        <w:jc w:val="both"/>
      </w:pPr>
      <w:r>
        <w:t>10) фо</w:t>
      </w:r>
      <w:r>
        <w:t>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000000" w:rsidRDefault="00401757">
      <w:pPr>
        <w:pStyle w:val="ConsPlusNormal"/>
        <w:ind w:firstLine="540"/>
        <w:jc w:val="both"/>
      </w:pPr>
      <w:r>
        <w:t>11) место и дата рассмотрения предложений участников закупки и подведения итогов закупки;</w:t>
      </w:r>
    </w:p>
    <w:p w:rsidR="00000000" w:rsidRDefault="00401757">
      <w:pPr>
        <w:pStyle w:val="ConsPlusNormal"/>
        <w:ind w:firstLine="540"/>
        <w:jc w:val="both"/>
      </w:pPr>
      <w:r>
        <w:t>12) критерии оценки и сопоставления з</w:t>
      </w:r>
      <w:r>
        <w:t>аявок на участие в закупке;</w:t>
      </w:r>
    </w:p>
    <w:p w:rsidR="00000000" w:rsidRDefault="00401757">
      <w:pPr>
        <w:pStyle w:val="ConsPlusNormal"/>
        <w:ind w:firstLine="540"/>
        <w:jc w:val="both"/>
      </w:pPr>
      <w:r>
        <w:t>13) порядок оценки и сопоставления заявок на участие в закупке.</w:t>
      </w:r>
    </w:p>
    <w:p w:rsidR="00000000" w:rsidRDefault="00401757">
      <w:pPr>
        <w:pStyle w:val="ConsPlusNormal"/>
        <w:ind w:firstLine="540"/>
        <w:jc w:val="both"/>
      </w:pPr>
      <w:r>
        <w:t>11. Изменения, вносимые в извещение о закупке, документацию о закупке, разъяснения положений такой документации, размещаются заказчиком в единой информационной системе не позднее чем в течение трех дней со дня принятия решения о внесении указанных изменени</w:t>
      </w:r>
      <w:r>
        <w:t xml:space="preserve">й, предоставления указанных разъяснений. В случае, если закупка осуществляется путем проведения торгов и изменения в извещение о </w:t>
      </w:r>
      <w:r>
        <w:lastRenderedPageBreak/>
        <w:t xml:space="preserve">закупке, документацию о закупке внесены заказчиком позднее чем за пятнадцать дней до даты окончания подачи заявок на участие в </w:t>
      </w:r>
      <w:r>
        <w:t>закупке, срок подачи заявок на участие в такой закупке должен быть продлен так, чтобы со дня размещения в единой информационной системе внесенных в извещение о закупке, документацию о закупке изменений до даты окончания подачи заявок на участие в закупке т</w:t>
      </w:r>
      <w:r>
        <w:t>акой срок составлял не менее чем пятнадцать дней.</w:t>
      </w:r>
    </w:p>
    <w:p w:rsidR="00000000" w:rsidRDefault="00401757">
      <w:pPr>
        <w:pStyle w:val="ConsPlusNormal"/>
        <w:jc w:val="both"/>
      </w:pPr>
      <w:r>
        <w:t>(часть 11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12. Протоколы, составляемые в ходе закупки, размещаются заказчиком в единой информационной системе не позднее чем через три дня со дня подписания</w:t>
      </w:r>
      <w:r>
        <w:t xml:space="preserve"> таких протоколов.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 xml:space="preserve">13. 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</w:t>
      </w:r>
      <w:r>
        <w:t>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</w:t>
      </w:r>
      <w:r>
        <w:t xml:space="preserve">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</w:t>
      </w:r>
      <w:r>
        <w:t>вленном порядке.</w:t>
      </w:r>
    </w:p>
    <w:p w:rsidR="00000000" w:rsidRDefault="00401757">
      <w:pPr>
        <w:pStyle w:val="ConsPlusNormal"/>
        <w:jc w:val="both"/>
      </w:pPr>
      <w:r>
        <w:t>(часть 13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14.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закупке, положения о заку</w:t>
      </w:r>
      <w:r>
        <w:t>пке, планы закупки должны быть доступны для ознакомления без взимания платы.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bookmarkStart w:id="17" w:name="Par157"/>
      <w:bookmarkEnd w:id="17"/>
      <w:r>
        <w:t>15. Не подлежат размещению в единой информационной системе сведения об осуществлении закупок товаров, работ, услуг,</w:t>
      </w:r>
      <w:r>
        <w:t xml:space="preserve">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</w:t>
      </w:r>
      <w:hyperlink w:anchor="Par159" w:tooltip="Ссылка на текущий документ" w:history="1">
        <w:r>
          <w:rPr>
            <w:color w:val="0000FF"/>
          </w:rPr>
          <w:t>частью 16</w:t>
        </w:r>
      </w:hyperlink>
      <w:r>
        <w:t xml:space="preserve"> настоящей статьи. Заказ</w:t>
      </w:r>
      <w:r>
        <w:t>чик вправе не размещать в единой информационной системе сведения о закупке товаров, работ, услуг, стоимость которых не превышает сто тысяч рублей. В случае, если годовая выручка заказчика за отчетный финансовый год составляет более чем пять миллиардов рубл</w:t>
      </w:r>
      <w:r>
        <w:t>ей, заказчик вправе не размещать в единой информационной системе сведения о закупке товаров, работ, услуг, стоимость которых не превышает пятьсот тысяч рублей.</w:t>
      </w:r>
    </w:p>
    <w:p w:rsidR="00000000" w:rsidRDefault="00401757">
      <w:pPr>
        <w:pStyle w:val="ConsPlusNormal"/>
        <w:jc w:val="both"/>
      </w:pPr>
      <w:r>
        <w:t>(часть 15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bookmarkStart w:id="18" w:name="Par159"/>
      <w:bookmarkEnd w:id="18"/>
      <w:r>
        <w:t>16. Правительство Росси</w:t>
      </w:r>
      <w:r>
        <w:t>йской Федерации вправе определить:</w:t>
      </w:r>
    </w:p>
    <w:p w:rsidR="00000000" w:rsidRDefault="00401757">
      <w:pPr>
        <w:pStyle w:val="ConsPlusNormal"/>
        <w:ind w:firstLine="540"/>
        <w:jc w:val="both"/>
      </w:pPr>
      <w:r>
        <w:t>1) конкретную закупку, сведения о которой не составляют государственную тайну, но не подлежат размещению в единой информационной системе;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2) перечни и (или) группы товар</w:t>
      </w:r>
      <w:r>
        <w:t>ов, работ, услуг, сведения о закупке которых не составляют государственную тайну, но не подлежат размещению в единой информационной системе.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17. Порядок подготовки и принятия актов Правительства Российско</w:t>
      </w:r>
      <w:r>
        <w:t xml:space="preserve">й Федерации в соответствии с </w:t>
      </w:r>
      <w:hyperlink w:anchor="Par159" w:tooltip="Ссылка на текущий документ" w:history="1">
        <w:r>
          <w:rPr>
            <w:color w:val="0000FF"/>
          </w:rPr>
          <w:t>частью 16</w:t>
        </w:r>
      </w:hyperlink>
      <w:r>
        <w:t xml:space="preserve"> настоящей статьи устанавливается Правительством Российской Федерации.</w:t>
      </w:r>
    </w:p>
    <w:p w:rsidR="00000000" w:rsidRDefault="00401757">
      <w:pPr>
        <w:pStyle w:val="ConsPlusNormal"/>
        <w:ind w:firstLine="540"/>
        <w:jc w:val="both"/>
      </w:pPr>
      <w:r>
        <w:t>18. Размещение заказчиками в единой информационной системе информации о закупке осуществляет</w:t>
      </w:r>
      <w:r>
        <w:t>ся без взимания платы. Порядок размещения в единой информационной системе информации о закупке устанавливается Правительством Российской Федерации. Порядок регистрации заказчиков в единой информационной системе устанавливается федеральным органом исполните</w:t>
      </w:r>
      <w:r>
        <w:t>льной власти, уполномоченным Правительством Российской Федерации на ведение единой информационной системы.</w:t>
      </w:r>
    </w:p>
    <w:p w:rsidR="00000000" w:rsidRDefault="00401757">
      <w:pPr>
        <w:pStyle w:val="ConsPlusNormal"/>
        <w:jc w:val="both"/>
      </w:pPr>
      <w:r>
        <w:t>(часть 18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 xml:space="preserve">19. Заказчик не позднее 10-го числа месяца, следующего за отчетным месяцем, размещает в </w:t>
      </w:r>
      <w:r>
        <w:t>единой информационной системе: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000000" w:rsidRDefault="00401757">
      <w:pPr>
        <w:pStyle w:val="ConsPlusNormal"/>
        <w:ind w:firstLine="540"/>
        <w:jc w:val="both"/>
      </w:pPr>
      <w:r>
        <w:t>2) сведения о количестве и об общей стоимости д</w:t>
      </w:r>
      <w:r>
        <w:t>оговоров, заключенных заказчиком по результатам закупки у единственного поставщика (исполнителя, подрядчика);</w:t>
      </w:r>
    </w:p>
    <w:p w:rsidR="00000000" w:rsidRDefault="00401757">
      <w:pPr>
        <w:pStyle w:val="ConsPlusNormal"/>
        <w:ind w:firstLine="540"/>
        <w:jc w:val="both"/>
      </w:pPr>
      <w:r>
        <w:t>3) сведения о количестве и об общей стоимости договоров, заключенных заказчиком по результатам закупки, сведения о которой составляют государствен</w:t>
      </w:r>
      <w:r>
        <w:t xml:space="preserve">ную тайну или в отношении которой приняты решения </w:t>
      </w:r>
      <w:r>
        <w:lastRenderedPageBreak/>
        <w:t xml:space="preserve">Правительства Российской Федерации в соответствии с </w:t>
      </w:r>
      <w:hyperlink w:anchor="Par159" w:tooltip="Ссылка на текущий документ" w:history="1">
        <w:r>
          <w:rPr>
            <w:color w:val="0000FF"/>
          </w:rPr>
          <w:t>частью 16</w:t>
        </w:r>
      </w:hyperlink>
      <w:r>
        <w:t xml:space="preserve"> настоящей статьи;</w:t>
      </w:r>
    </w:p>
    <w:p w:rsidR="00000000" w:rsidRDefault="00401757">
      <w:pPr>
        <w:pStyle w:val="ConsPlusNormal"/>
        <w:ind w:firstLine="540"/>
        <w:jc w:val="both"/>
      </w:pPr>
      <w:r>
        <w:t>4) сведения о количестве и об общей стоимости договоров, заключенных за</w:t>
      </w:r>
      <w:r>
        <w:t>казчиком по результатам закупки у субъектов малого и среднего предпринимательства.</w:t>
      </w:r>
    </w:p>
    <w:p w:rsidR="00000000" w:rsidRDefault="00401757">
      <w:pPr>
        <w:pStyle w:val="ConsPlusNormal"/>
        <w:jc w:val="both"/>
      </w:pPr>
      <w:r>
        <w:t>(п. 4 введен Федеральным законом от 28.12.2013 N 396-ФЗ)</w:t>
      </w:r>
    </w:p>
    <w:p w:rsidR="00000000" w:rsidRDefault="00401757">
      <w:pPr>
        <w:pStyle w:val="ConsPlusNormal"/>
        <w:ind w:firstLine="540"/>
        <w:jc w:val="both"/>
      </w:pPr>
      <w:r>
        <w:t xml:space="preserve">20. Порядок размещения в единой информационной системе информации, предусмотренной </w:t>
      </w:r>
      <w:hyperlink w:anchor="Par38" w:tooltip="Ссылка на текущий документ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и требования к такой информации устанавливаются Правительством Российской Федерации. До вступления в силу такого порядка информация, предусмотренная </w:t>
      </w:r>
      <w:hyperlink w:anchor="Par38" w:tooltip="Ссылка на текущий документ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размещается на сайтах юридических лиц, указанных в </w:t>
      </w:r>
      <w:hyperlink w:anchor="Par38" w:tooltip="Ссылка на текущий документ" w:history="1">
        <w:r>
          <w:rPr>
            <w:color w:val="0000FF"/>
          </w:rPr>
          <w:t>части 2.1 статьи 1</w:t>
        </w:r>
      </w:hyperlink>
      <w:r>
        <w:t xml:space="preserve"> настоящего Федерального закона.</w:t>
      </w:r>
    </w:p>
    <w:p w:rsidR="00000000" w:rsidRDefault="00401757">
      <w:pPr>
        <w:pStyle w:val="ConsPlusNormal"/>
        <w:jc w:val="both"/>
      </w:pPr>
      <w:r>
        <w:t>(часть 20 введена Федеральны</w:t>
      </w:r>
      <w:r>
        <w:t>м законом от 30.12.2012 N 324-ФЗ,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  <w:outlineLvl w:val="0"/>
      </w:pPr>
      <w:bookmarkStart w:id="19" w:name="Par177"/>
      <w:bookmarkEnd w:id="19"/>
      <w:r>
        <w:t>Статья 4.1. Реестр договоров, заключенных заказчиками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r>
        <w:t>(введена Федеральным законом от 28.12.2013 N 396-ФЗ)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bookmarkStart w:id="20" w:name="Par181"/>
      <w:bookmarkEnd w:id="20"/>
      <w: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договоров, заключенных</w:t>
      </w:r>
      <w:r>
        <w:t xml:space="preserve"> заказчиками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Правите</w:t>
      </w:r>
      <w:r>
        <w:t>льством Российской Федерации.</w:t>
      </w:r>
    </w:p>
    <w:p w:rsidR="00000000" w:rsidRDefault="00401757">
      <w:pPr>
        <w:pStyle w:val="ConsPlusNormal"/>
        <w:ind w:firstLine="540"/>
        <w:jc w:val="both"/>
      </w:pPr>
      <w:r>
        <w:t xml:space="preserve">2. В течение трех рабочих дней со дня заключения договора заказчики вносят информацию и документы, установленные Правительством Российской Федерации в соответствии с </w:t>
      </w:r>
      <w:hyperlink w:anchor="Par18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заказчиками</w:t>
      </w:r>
      <w:r>
        <w:t xml:space="preserve"> в реестр договоров в течение десяти дней со дня исполнения, изменения или расторжения договора.</w:t>
      </w:r>
    </w:p>
    <w:p w:rsidR="00000000" w:rsidRDefault="00401757">
      <w:pPr>
        <w:pStyle w:val="ConsPlusNormal"/>
        <w:ind w:firstLine="540"/>
        <w:jc w:val="both"/>
      </w:pPr>
      <w:r>
        <w:t>3. В реестр договоров не вносятся сведения и документы, которые в соответствии с настоящим Федеральным законом не подлежат размещению в единой информационной с</w:t>
      </w:r>
      <w:r>
        <w:t>истеме.</w:t>
      </w:r>
    </w:p>
    <w:p w:rsidR="00000000" w:rsidRDefault="00401757">
      <w:pPr>
        <w:pStyle w:val="ConsPlusNormal"/>
        <w:jc w:val="both"/>
      </w:pPr>
    </w:p>
    <w:p w:rsidR="00000000" w:rsidRDefault="00401757">
      <w:pPr>
        <w:pStyle w:val="ConsPlusNormal"/>
        <w:ind w:firstLine="540"/>
        <w:jc w:val="both"/>
        <w:outlineLvl w:val="0"/>
      </w:pPr>
      <w:bookmarkStart w:id="21" w:name="Par185"/>
      <w:bookmarkEnd w:id="21"/>
      <w:r>
        <w:t>Статья 5. Реестр недобросовестных поставщиков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в единой информационной систем</w:t>
      </w:r>
      <w:r>
        <w:t>е.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</w:t>
      </w:r>
      <w:r>
        <w:t>ию суда расторгнуты в связи с существенным нарушением ими договоров.</w:t>
      </w:r>
    </w:p>
    <w:p w:rsidR="00000000" w:rsidRDefault="00401757">
      <w:pPr>
        <w:pStyle w:val="ConsPlusNormal"/>
        <w:ind w:firstLine="540"/>
        <w:jc w:val="both"/>
      </w:pPr>
      <w:r>
        <w:t>3. 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</w:t>
      </w:r>
      <w:r>
        <w:t>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</w:t>
      </w:r>
      <w:r>
        <w:t>дствам обеспечения ведения реестра недобросовестных поставщиков устанавливаются Правительством Российской Федерации.</w:t>
      </w:r>
    </w:p>
    <w:p w:rsidR="00000000" w:rsidRDefault="00401757">
      <w:pPr>
        <w:pStyle w:val="ConsPlusNormal"/>
        <w:ind w:firstLine="540"/>
        <w:jc w:val="both"/>
      </w:pPr>
      <w:r>
        <w:t>4. Сведения, содержащиеся в реестре недобросовестных поставщиков, должны быть доступны для ознакомления в единой информационной системе без</w:t>
      </w:r>
      <w:r>
        <w:t xml:space="preserve"> взимания платы.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000000" w:rsidRDefault="00401757">
      <w:pPr>
        <w:pStyle w:val="ConsPlusNormal"/>
        <w:ind w:firstLine="540"/>
        <w:jc w:val="both"/>
      </w:pPr>
      <w:r>
        <w:t>6. Включение</w:t>
      </w:r>
      <w:r>
        <w:t xml:space="preserve">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</w:t>
      </w:r>
      <w:r>
        <w:t>еестре недобросовестных поставщиков может быть обжаловано заинтересованным лицом в судебном порядке.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  <w:outlineLvl w:val="0"/>
      </w:pPr>
      <w:bookmarkStart w:id="22" w:name="Par196"/>
      <w:bookmarkEnd w:id="22"/>
      <w:r>
        <w:lastRenderedPageBreak/>
        <w:t>Статья 6. Контроль за соблюдением требований настоящего Федерального закона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r>
        <w:t>Контроль за соблюдением требований настоящего Федерального закона</w:t>
      </w:r>
      <w:r>
        <w:t xml:space="preserve"> осуществляется в порядке, установленном законодательством Российской Федерации.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  <w:outlineLvl w:val="0"/>
      </w:pPr>
      <w:bookmarkStart w:id="23" w:name="Par200"/>
      <w:bookmarkEnd w:id="23"/>
      <w:r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</w:t>
      </w:r>
      <w:r>
        <w:t>ции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  <w:outlineLvl w:val="0"/>
      </w:pPr>
      <w:bookmarkStart w:id="24" w:name="Par204"/>
      <w:bookmarkEnd w:id="24"/>
      <w:r>
        <w:t>Статья 8. Порядок вступления в силу настоящего Федерального закона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2012 года, за исключением </w:t>
      </w:r>
      <w:hyperlink w:anchor="Par118" w:tooltip="Ссылка на текущий документ" w:history="1">
        <w:r>
          <w:rPr>
            <w:color w:val="0000FF"/>
          </w:rPr>
          <w:t>части 3 статьи 4</w:t>
        </w:r>
      </w:hyperlink>
      <w:r>
        <w:t xml:space="preserve"> настоящего Федерального закона.</w:t>
      </w:r>
    </w:p>
    <w:p w:rsidR="00000000" w:rsidRDefault="00401757">
      <w:pPr>
        <w:pStyle w:val="ConsPlusNormal"/>
        <w:ind w:firstLine="540"/>
        <w:jc w:val="both"/>
      </w:pPr>
      <w:r>
        <w:t xml:space="preserve">2. </w:t>
      </w:r>
      <w:hyperlink w:anchor="Par118" w:tooltip="Ссылка на текущий документ" w:history="1">
        <w:r>
          <w:rPr>
            <w:color w:val="0000FF"/>
          </w:rPr>
          <w:t>Часть 3 статьи 4</w:t>
        </w:r>
      </w:hyperlink>
      <w:r>
        <w:t xml:space="preserve"> настоящего Федерального закона вступает в силу с 1 января 2015 года.</w:t>
      </w:r>
    </w:p>
    <w:p w:rsidR="00000000" w:rsidRDefault="00401757">
      <w:pPr>
        <w:pStyle w:val="ConsPlusNormal"/>
        <w:ind w:firstLine="540"/>
        <w:jc w:val="both"/>
      </w:pPr>
      <w:r>
        <w:t xml:space="preserve">3. До 1 июля 2012 года, если иной срок не предусмотрен решением Правительства Российской Федерации, положение о </w:t>
      </w:r>
      <w:r>
        <w:t>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в единой информационной системе, размещаются на сайте заказчика. После 1 и</w:t>
      </w:r>
      <w:r>
        <w:t>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</w:t>
      </w:r>
      <w:r>
        <w:t>ожением о закупке размещению в единой информационной системе, размещаются в единой информационной системе.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 xml:space="preserve">4. В случае, если в течение трех месяцев со дня вступления в силу настоящего Федерального закона </w:t>
      </w:r>
      <w:r>
        <w:t xml:space="preserve">заказчики, указанные в </w:t>
      </w:r>
      <w:hyperlink w:anchor="Par30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2" w:tooltip="Ссылка на текущий документ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(за исключением заказчиков, указанных в </w:t>
      </w:r>
      <w:hyperlink w:anchor="Par212" w:tooltip="Ссылка на текущий документ" w:history="1">
        <w:r>
          <w:rPr>
            <w:color w:val="0000FF"/>
          </w:rPr>
          <w:t>частях 5</w:t>
        </w:r>
      </w:hyperlink>
      <w:r>
        <w:t xml:space="preserve"> - </w:t>
      </w:r>
      <w:hyperlink w:anchor="Par218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статьи), не разместили в порядке, установленном настоящим Федеральным законом, утвержденное положение о закупке, такие заказчики при закупке руков</w:t>
      </w:r>
      <w:r>
        <w:t>одствуются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 определения поставщика (подрядчика, исполнителя) до дня разм</w:t>
      </w:r>
      <w:r>
        <w:t>ещения утвержденного положения о закупке.</w:t>
      </w:r>
    </w:p>
    <w:p w:rsidR="00000000" w:rsidRDefault="00401757">
      <w:pPr>
        <w:pStyle w:val="ConsPlusNormal"/>
        <w:jc w:val="both"/>
      </w:pPr>
      <w:r>
        <w:t>(часть 4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bookmarkStart w:id="25" w:name="Par212"/>
      <w:bookmarkEnd w:id="25"/>
      <w:r>
        <w:t xml:space="preserve">5. Заказчики, указанные в </w:t>
      </w:r>
      <w:hyperlink w:anchor="Par30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2" w:tooltip="Ссылка на текущий документ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В сл</w:t>
      </w:r>
      <w:r>
        <w:t>учае,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закупке, заказчики при закупке руководствуются положениями Федерального закона от 5 апреля 2013 года</w:t>
      </w:r>
      <w:r>
        <w:t xml:space="preserve"> N 44-ФЗ "О контрактной системе в сфере закупок товаров, работ, услуг для обеспечения государственных и муниципальных нужд" в части определения поставщика (подрядчика, исполнителя) до дня размещения в соответствии с требованиями настоящего Федерального зак</w:t>
      </w:r>
      <w:r>
        <w:t>она утвержденного положения о закупке.</w:t>
      </w:r>
    </w:p>
    <w:p w:rsidR="00000000" w:rsidRDefault="00401757">
      <w:pPr>
        <w:pStyle w:val="ConsPlusNormal"/>
        <w:jc w:val="both"/>
      </w:pPr>
      <w:r>
        <w:t>(часть 5 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6. 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</w:t>
      </w:r>
      <w:r>
        <w:t xml:space="preserve">ых обществ, совокупной доли участия указанных в </w:t>
      </w:r>
      <w:hyperlink w:anchor="Par30" w:tooltip="Ссылка на текущий документ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 юридических лиц в уставном капитале дочерних хозяйственных обществ, совокупной доли указанных доч</w:t>
      </w:r>
      <w:r>
        <w:t>ерних 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работ, услуг заказчиком, распространяются положения настоящего Федерального закона, заказчик в те</w:t>
      </w:r>
      <w:r>
        <w:t xml:space="preserve">чение трех месяцев с даты получения уведомления об изменении совокупной доли в соответствии с </w:t>
      </w:r>
      <w:hyperlink w:anchor="Par46" w:tooltip="Ссылка на текущий документ" w:history="1">
        <w:r>
          <w:rPr>
            <w:color w:val="0000FF"/>
          </w:rPr>
          <w:t>частью 3 статьи 1</w:t>
        </w:r>
      </w:hyperlink>
      <w:r>
        <w:t xml:space="preserve"> настоящего Федерального закона размещает в соответствии с требованиями настоящего Федераль</w:t>
      </w:r>
      <w:r>
        <w:t xml:space="preserve">ного закона утвержденное 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закона от 5 апреля 2013 года N </w:t>
      </w:r>
      <w:r>
        <w:lastRenderedPageBreak/>
        <w:t>44-ФЗ "О контрак</w:t>
      </w:r>
      <w:r>
        <w:t>тной системе в сфере закупок товаров, работ, услуг для обеспечения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000000" w:rsidRDefault="00401757">
      <w:pPr>
        <w:pStyle w:val="ConsPlusNormal"/>
        <w:jc w:val="both"/>
      </w:pPr>
      <w:r>
        <w:t>(в ред. Федерального закона от 28.12.</w:t>
      </w:r>
      <w:r>
        <w:t>2013 N 396-ФЗ)</w:t>
      </w:r>
    </w:p>
    <w:p w:rsidR="00000000" w:rsidRDefault="00401757">
      <w:pPr>
        <w:pStyle w:val="ConsPlusNormal"/>
        <w:ind w:firstLine="540"/>
        <w:jc w:val="both"/>
      </w:pPr>
      <w:r>
        <w:t>7.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</w:t>
      </w:r>
      <w:r>
        <w:t xml:space="preserve">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</w:t>
      </w:r>
      <w:r>
        <w:t>циями, а 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</w:t>
      </w:r>
      <w:r>
        <w:t>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</w:t>
      </w:r>
      <w:r>
        <w:t>иям, хозяйственным обществам, в уставном капитале которых доля участия Российской Федерации, субъекта Российской Федерации превышает пятьдесят процентов, дочерним хозяйственным обществам этих дочерних хозяйственных обществ, в уставном капитале которых доля</w:t>
      </w:r>
      <w:r>
        <w:t xml:space="preserve"> этих дочерних хозяйственных обществ в совокупности превышает пятьдесят процентов, за исключением организаций, которые указаны в </w:t>
      </w:r>
      <w:hyperlink w:anchor="Par38" w:tooltip="Ссылка на текущий документ" w:history="1">
        <w:r>
          <w:rPr>
            <w:color w:val="0000FF"/>
          </w:rPr>
          <w:t>части 2.1 статьи 1</w:t>
        </w:r>
      </w:hyperlink>
      <w:r>
        <w:t xml:space="preserve"> настоящего Федерального закона и разместили в порядке,</w:t>
      </w:r>
      <w:r>
        <w:t xml:space="preserve"> установленном настоящим Федеральным законом, информацию, предусмотренную </w:t>
      </w:r>
      <w:hyperlink w:anchor="Par38" w:tooltip="Ссылка на текущий документ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применяют положения настоящего Федерального закона с 1 января 2013 года.</w:t>
      </w:r>
    </w:p>
    <w:p w:rsidR="00000000" w:rsidRDefault="00401757">
      <w:pPr>
        <w:pStyle w:val="ConsPlusNormal"/>
        <w:jc w:val="both"/>
      </w:pPr>
      <w:r>
        <w:t xml:space="preserve">(в </w:t>
      </w:r>
      <w:r>
        <w:t>ред. Федерального закона от 30.12.2012 N 324-ФЗ)</w:t>
      </w:r>
    </w:p>
    <w:p w:rsidR="00000000" w:rsidRDefault="00401757">
      <w:pPr>
        <w:pStyle w:val="ConsPlusNormal"/>
        <w:ind w:firstLine="540"/>
        <w:jc w:val="both"/>
      </w:pPr>
      <w:bookmarkStart w:id="26" w:name="Par218"/>
      <w:bookmarkEnd w:id="26"/>
      <w:r>
        <w:t xml:space="preserve">8. 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</w:t>
      </w:r>
      <w:r>
        <w:t xml:space="preserve">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</w:t>
      </w:r>
      <w:r>
        <w:t>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обществ, в уставном капитале которых доля участия указанных дочерних хозяйственных обществ в совокупности прев</w:t>
      </w:r>
      <w:r>
        <w:t>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000000" w:rsidRDefault="00401757">
      <w:pPr>
        <w:pStyle w:val="ConsPlusNormal"/>
        <w:ind w:firstLine="540"/>
        <w:jc w:val="both"/>
      </w:pPr>
      <w:r>
        <w:t>9. С 1 января 2013 года до 1 января 2015 года планы закупки инно</w:t>
      </w:r>
      <w:r>
        <w:t>вационной продукции, высокотехнологичной продукции, лекарственных средств размещаются заказчиками в единой информационной системе на трехлетний срок.</w:t>
      </w:r>
    </w:p>
    <w:p w:rsidR="00000000" w:rsidRDefault="00401757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401757">
      <w:pPr>
        <w:pStyle w:val="ConsPlusNormal"/>
        <w:ind w:firstLine="540"/>
        <w:jc w:val="both"/>
      </w:pPr>
      <w:r>
        <w:t>10. До ввода в эксплуатацию единой информационной сист</w:t>
      </w:r>
      <w:r>
        <w:t>емы информация и документы, предусмотренные настоящим Федеральным законом,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</w:t>
      </w:r>
      <w:r>
        <w:t>ение работ, оказание услуг (www.zakupki.gov.ru) в порядке, установленном Правительством Российской Федерации.</w:t>
      </w:r>
    </w:p>
    <w:p w:rsidR="00000000" w:rsidRDefault="00401757">
      <w:pPr>
        <w:pStyle w:val="ConsPlusNormal"/>
        <w:jc w:val="both"/>
      </w:pPr>
      <w:r>
        <w:t>(часть 10 введена Федеральным законом от 28.12.2013 N 396-ФЗ)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jc w:val="right"/>
      </w:pPr>
      <w:r>
        <w:t>Президент</w:t>
      </w:r>
    </w:p>
    <w:p w:rsidR="00000000" w:rsidRDefault="00401757">
      <w:pPr>
        <w:pStyle w:val="ConsPlusNormal"/>
        <w:jc w:val="right"/>
      </w:pPr>
      <w:r>
        <w:t>Российской Федерации</w:t>
      </w:r>
    </w:p>
    <w:p w:rsidR="00000000" w:rsidRDefault="00401757">
      <w:pPr>
        <w:pStyle w:val="ConsPlusNormal"/>
        <w:jc w:val="right"/>
      </w:pPr>
      <w:r>
        <w:t>Д.МЕДВЕДЕВ</w:t>
      </w:r>
    </w:p>
    <w:p w:rsidR="00000000" w:rsidRDefault="00401757">
      <w:pPr>
        <w:pStyle w:val="ConsPlusNormal"/>
      </w:pPr>
      <w:r>
        <w:t>Москва, Кремль</w:t>
      </w:r>
    </w:p>
    <w:p w:rsidR="00000000" w:rsidRDefault="00401757">
      <w:pPr>
        <w:pStyle w:val="ConsPlusNormal"/>
      </w:pPr>
      <w:r>
        <w:t>18 июля 2011 года</w:t>
      </w:r>
    </w:p>
    <w:p w:rsidR="00000000" w:rsidRDefault="00401757">
      <w:pPr>
        <w:pStyle w:val="ConsPlusNormal"/>
      </w:pPr>
      <w:r>
        <w:t>N 223-ФЗ</w:t>
      </w:r>
    </w:p>
    <w:p w:rsidR="00000000" w:rsidRDefault="00401757">
      <w:pPr>
        <w:pStyle w:val="ConsPlusNormal"/>
        <w:ind w:firstLine="540"/>
        <w:jc w:val="both"/>
      </w:pPr>
    </w:p>
    <w:p w:rsidR="00000000" w:rsidRDefault="00401757">
      <w:pPr>
        <w:pStyle w:val="ConsPlusNormal"/>
        <w:ind w:firstLine="540"/>
        <w:jc w:val="both"/>
      </w:pPr>
    </w:p>
    <w:p w:rsidR="00401757" w:rsidRDefault="00401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175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57" w:rsidRDefault="00401757">
      <w:pPr>
        <w:spacing w:after="0" w:line="240" w:lineRule="auto"/>
      </w:pPr>
      <w:r>
        <w:separator/>
      </w:r>
    </w:p>
  </w:endnote>
  <w:endnote w:type="continuationSeparator" w:id="0">
    <w:p w:rsidR="00401757" w:rsidRDefault="0040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175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C417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C417F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C417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C417F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1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57" w:rsidRDefault="00401757">
      <w:pPr>
        <w:spacing w:after="0" w:line="240" w:lineRule="auto"/>
      </w:pPr>
      <w:r>
        <w:separator/>
      </w:r>
    </w:p>
  </w:footnote>
  <w:footnote w:type="continuationSeparator" w:id="0">
    <w:p w:rsidR="00401757" w:rsidRDefault="0040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18.07.2011 N 223-ФЗ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29.06.2015)</w:t>
          </w:r>
          <w:r>
            <w:rPr>
              <w:rFonts w:ascii="Tahoma" w:hAnsi="Tahoma" w:cs="Tahoma"/>
              <w:sz w:val="16"/>
              <w:szCs w:val="16"/>
            </w:rPr>
            <w:br/>
            <w:t>"О закупках товаров, работ, услуг отдельными видами юридич...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01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1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08.07.2015</w:t>
          </w:r>
        </w:p>
      </w:tc>
    </w:tr>
  </w:tbl>
  <w:p w:rsidR="00000000" w:rsidRDefault="0040175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0175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F"/>
    <w:rsid w:val="00401757"/>
    <w:rsid w:val="006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B773B1-ADF6-4F03-B11E-5EF8EFE3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5082</Words>
  <Characters>38217</Characters>
  <Application>Microsoft Office Word</Application>
  <DocSecurity>2</DocSecurity>
  <Lines>1819</Lines>
  <Paragraphs>1443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18.07.2011 N 223-ФЗ(ред. от 29.06.2015)"О закупках товаров, работ, услуг отдельными видами юридических лиц"</vt:lpstr>
    </vt:vector>
  </TitlesOfParts>
  <Company/>
  <LinksUpToDate>false</LinksUpToDate>
  <CharactersWithSpaces>41856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29.06.2015)"О закупках товаров, работ, услуг отдельными видами юридических лиц"</dc:title>
  <dc:subject/>
  <dc:creator>ConsultantPlus</dc:creator>
  <cp:keywords/>
  <dc:description/>
  <cp:lastModifiedBy>Анна Штейн</cp:lastModifiedBy>
  <cp:revision>2</cp:revision>
  <dcterms:created xsi:type="dcterms:W3CDTF">2015-07-08T10:43:00Z</dcterms:created>
  <dcterms:modified xsi:type="dcterms:W3CDTF">2015-07-08T10:43:00Z</dcterms:modified>
</cp:coreProperties>
</file>